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8A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河北大学</w:t>
      </w:r>
      <w:r>
        <w:rPr>
          <w:rFonts w:hint="default"/>
          <w:b/>
          <w:bCs/>
          <w:sz w:val="30"/>
          <w:szCs w:val="30"/>
          <w:lang w:val="en-US" w:eastAsia="zh-CN"/>
        </w:rPr>
        <w:t>大型</w:t>
      </w:r>
      <w:r>
        <w:rPr>
          <w:rFonts w:hint="eastAsia"/>
          <w:b/>
          <w:bCs/>
          <w:sz w:val="30"/>
          <w:szCs w:val="30"/>
          <w:lang w:val="en-US" w:eastAsia="zh-CN"/>
        </w:rPr>
        <w:t>仪器</w:t>
      </w:r>
      <w:r>
        <w:rPr>
          <w:rFonts w:hint="default"/>
          <w:b/>
          <w:bCs/>
          <w:sz w:val="30"/>
          <w:szCs w:val="30"/>
          <w:lang w:val="en-US" w:eastAsia="zh-CN"/>
        </w:rPr>
        <w:t>设备申购与管理责任承诺书​</w:t>
      </w:r>
    </w:p>
    <w:p w14:paraId="02057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  <w:lang w:val="en-US" w:eastAsia="zh-CN"/>
        </w:rPr>
        <w:t>承诺单位：___________（学院/</w:t>
      </w:r>
      <w:r>
        <w:rPr>
          <w:rFonts w:hint="eastAsia"/>
          <w:sz w:val="28"/>
          <w:szCs w:val="28"/>
          <w:lang w:val="en-US" w:eastAsia="zh-CN"/>
        </w:rPr>
        <w:t>中心</w:t>
      </w:r>
      <w:r>
        <w:rPr>
          <w:rFonts w:hint="default"/>
          <w:sz w:val="28"/>
          <w:szCs w:val="28"/>
          <w:lang w:val="en-US" w:eastAsia="zh-CN"/>
        </w:rPr>
        <w:t>）​</w:t>
      </w:r>
    </w:p>
    <w:p w14:paraId="004CD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申购设备名称：___________</w:t>
      </w:r>
      <w:r>
        <w:rPr>
          <w:rFonts w:hint="eastAsia"/>
          <w:sz w:val="28"/>
          <w:szCs w:val="28"/>
          <w:lang w:val="en-US" w:eastAsia="zh-CN"/>
        </w:rPr>
        <w:t xml:space="preserve">           </w:t>
      </w:r>
    </w:p>
    <w:p w14:paraId="2224C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预算</w:t>
      </w:r>
      <w:r>
        <w:rPr>
          <w:rFonts w:hint="default"/>
          <w:sz w:val="28"/>
          <w:szCs w:val="28"/>
          <w:lang w:val="en-US" w:eastAsia="zh-CN"/>
        </w:rPr>
        <w:t>单价：___________万元​</w:t>
      </w:r>
    </w:p>
    <w:p w14:paraId="6560F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为确保学校大型设备资源高效利用，</w:t>
      </w:r>
      <w:r>
        <w:rPr>
          <w:rFonts w:hint="eastAsia"/>
          <w:sz w:val="28"/>
          <w:szCs w:val="28"/>
          <w:lang w:val="en-US" w:eastAsia="zh-CN"/>
        </w:rPr>
        <w:t>遵循</w:t>
      </w:r>
      <w:r>
        <w:rPr>
          <w:rFonts w:hint="default"/>
          <w:sz w:val="28"/>
          <w:szCs w:val="28"/>
          <w:lang w:val="en-US" w:eastAsia="zh-CN"/>
        </w:rPr>
        <w:t>申购权与管理责任对等原则，</w:t>
      </w:r>
      <w:r>
        <w:rPr>
          <w:rFonts w:hint="eastAsia"/>
          <w:sz w:val="28"/>
          <w:szCs w:val="28"/>
          <w:lang w:val="en-US" w:eastAsia="zh-CN"/>
        </w:rPr>
        <w:t>本学院（中心）</w:t>
      </w:r>
      <w:r>
        <w:rPr>
          <w:rFonts w:hint="default"/>
          <w:sz w:val="28"/>
          <w:szCs w:val="28"/>
          <w:lang w:val="en-US" w:eastAsia="zh-CN"/>
        </w:rPr>
        <w:t>就所申购设备的共享、使用及维护等责任作出如下承诺，接受学校设备管理部门及全校师生监督：​</w:t>
      </w:r>
    </w:p>
    <w:p w14:paraId="7705B5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设备调研承诺</w:t>
      </w:r>
    </w:p>
    <w:p w14:paraId="1A7076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本人已对上述申购设备进行了不少于3个品牌（含用户情况）及相应价位进行了充分调研，保证提交的申购设备拟定参数及预算报价真实合理，不存在拟定参数指向单一品牌和价格偏高的情况。</w:t>
      </w:r>
    </w:p>
    <w:p w14:paraId="03632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default"/>
          <w:sz w:val="28"/>
          <w:szCs w:val="28"/>
          <w:lang w:val="en-US" w:eastAsia="zh-CN"/>
        </w:rPr>
        <w:t>、共享责任承诺​</w:t>
      </w:r>
    </w:p>
    <w:p w14:paraId="55761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（一）</w:t>
      </w:r>
      <w:r>
        <w:rPr>
          <w:rFonts w:hint="default"/>
          <w:sz w:val="28"/>
          <w:szCs w:val="28"/>
          <w:lang w:val="en-US" w:eastAsia="zh-CN"/>
        </w:rPr>
        <w:t>设备</w:t>
      </w:r>
      <w:r>
        <w:rPr>
          <w:rFonts w:hint="eastAsia"/>
          <w:sz w:val="28"/>
          <w:szCs w:val="28"/>
          <w:lang w:val="en-US" w:eastAsia="zh-CN"/>
        </w:rPr>
        <w:t>在</w:t>
      </w:r>
      <w:r>
        <w:rPr>
          <w:rFonts w:hint="default"/>
          <w:sz w:val="28"/>
          <w:szCs w:val="28"/>
          <w:lang w:val="en-US" w:eastAsia="zh-CN"/>
        </w:rPr>
        <w:t>验收</w:t>
      </w:r>
      <w:r>
        <w:rPr>
          <w:rFonts w:hint="eastAsia"/>
          <w:sz w:val="28"/>
          <w:szCs w:val="28"/>
          <w:lang w:val="en-US" w:eastAsia="zh-CN"/>
        </w:rPr>
        <w:t>前须纳</w:t>
      </w:r>
      <w:r>
        <w:rPr>
          <w:rFonts w:hint="default"/>
          <w:sz w:val="28"/>
          <w:szCs w:val="28"/>
          <w:lang w:val="en-US" w:eastAsia="zh-CN"/>
        </w:rPr>
        <w:t>入校级</w:t>
      </w:r>
      <w:r>
        <w:rPr>
          <w:rFonts w:hint="eastAsia"/>
          <w:sz w:val="28"/>
          <w:szCs w:val="28"/>
          <w:lang w:val="en-US" w:eastAsia="zh-CN"/>
        </w:rPr>
        <w:t>大型仪器</w:t>
      </w:r>
      <w:r>
        <w:rPr>
          <w:rFonts w:hint="default"/>
          <w:sz w:val="28"/>
          <w:szCs w:val="28"/>
          <w:lang w:val="en-US" w:eastAsia="zh-CN"/>
        </w:rPr>
        <w:t>共享平台，面向校内所有单位开放使用。</w:t>
      </w:r>
    </w:p>
    <w:p w14:paraId="688AF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（二）</w:t>
      </w:r>
      <w:r>
        <w:rPr>
          <w:rFonts w:hint="default"/>
          <w:sz w:val="28"/>
          <w:szCs w:val="28"/>
          <w:lang w:val="en-US" w:eastAsia="zh-CN"/>
        </w:rPr>
        <w:t>对校内其他单位的共享申请，需在2个工作日内响应；无特殊理由不得拒绝合理使用需求，年度共享申请拒绝率不超过______%。</w:t>
      </w:r>
    </w:p>
    <w:p w14:paraId="45DDC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（三）实时</w:t>
      </w:r>
      <w:r>
        <w:rPr>
          <w:rFonts w:hint="default"/>
          <w:sz w:val="28"/>
          <w:szCs w:val="28"/>
          <w:lang w:val="en-US" w:eastAsia="zh-CN"/>
        </w:rPr>
        <w:t>更新设备使用记录（含使用单位、时长、用途等），接受学校</w:t>
      </w:r>
      <w:r>
        <w:rPr>
          <w:rFonts w:hint="eastAsia"/>
          <w:sz w:val="28"/>
          <w:szCs w:val="28"/>
          <w:lang w:val="en-US" w:eastAsia="zh-CN"/>
        </w:rPr>
        <w:t>大型仪器</w:t>
      </w:r>
      <w:r>
        <w:rPr>
          <w:rFonts w:hint="default"/>
          <w:sz w:val="28"/>
          <w:szCs w:val="28"/>
          <w:lang w:val="en-US" w:eastAsia="zh-CN"/>
        </w:rPr>
        <w:t>设备管理部门核查。​</w:t>
      </w:r>
    </w:p>
    <w:p w14:paraId="37EDD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三</w:t>
      </w:r>
      <w:r>
        <w:rPr>
          <w:rFonts w:hint="default"/>
          <w:sz w:val="28"/>
          <w:szCs w:val="28"/>
          <w:lang w:val="en-US" w:eastAsia="zh-CN"/>
        </w:rPr>
        <w:t>、使用效率承诺​</w:t>
      </w:r>
    </w:p>
    <w:p w14:paraId="570E8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一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  <w:lang w:val="en-US" w:eastAsia="zh-CN"/>
        </w:rPr>
        <w:t>通用大型仪器设备，年使用不低于1400机时，专用大型仪器设备，年使用不低于800机时。</w:t>
      </w:r>
    </w:p>
    <w:p w14:paraId="1D5A3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default"/>
          <w:sz w:val="28"/>
          <w:szCs w:val="28"/>
          <w:lang w:val="en-US" w:eastAsia="zh-CN"/>
        </w:rPr>
        <w:t>若设备出现连续</w:t>
      </w:r>
      <w:bookmarkStart w:id="0" w:name="_GoBack"/>
      <w:bookmarkEnd w:id="0"/>
      <w:r>
        <w:rPr>
          <w:rFonts w:hint="default"/>
          <w:sz w:val="28"/>
          <w:szCs w:val="28"/>
          <w:lang w:val="en-US" w:eastAsia="zh-CN"/>
        </w:rPr>
        <w:t>30日未使用的情况，主动向学校</w:t>
      </w:r>
      <w:r>
        <w:rPr>
          <w:rFonts w:hint="eastAsia"/>
          <w:sz w:val="28"/>
          <w:szCs w:val="28"/>
          <w:lang w:val="en-US" w:eastAsia="zh-CN"/>
        </w:rPr>
        <w:t>大型仪器</w:t>
      </w:r>
      <w:r>
        <w:rPr>
          <w:rFonts w:hint="default"/>
          <w:sz w:val="28"/>
          <w:szCs w:val="28"/>
          <w:lang w:val="en-US" w:eastAsia="zh-CN"/>
        </w:rPr>
        <w:t>设备管理部门提交《闲置说明报告》；接到学校闲置预警通知后，15日内制定整改方案并落实。​</w:t>
      </w:r>
    </w:p>
    <w:p w14:paraId="522C9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四</w:t>
      </w:r>
      <w:r>
        <w:rPr>
          <w:rFonts w:hint="default"/>
          <w:sz w:val="28"/>
          <w:szCs w:val="28"/>
          <w:lang w:val="en-US" w:eastAsia="zh-CN"/>
        </w:rPr>
        <w:t>、维修与维护责任承诺​</w:t>
      </w:r>
    </w:p>
    <w:p w14:paraId="6721A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（一）本学院（中心）</w:t>
      </w:r>
      <w:r>
        <w:rPr>
          <w:rFonts w:hint="default"/>
          <w:sz w:val="28"/>
          <w:szCs w:val="28"/>
          <w:lang w:val="en-US" w:eastAsia="zh-CN"/>
        </w:rPr>
        <w:t>每年</w:t>
      </w:r>
      <w:r>
        <w:rPr>
          <w:rFonts w:hint="eastAsia"/>
          <w:sz w:val="28"/>
          <w:szCs w:val="28"/>
          <w:lang w:val="en-US" w:eastAsia="zh-CN"/>
        </w:rPr>
        <w:t>有一定比例的经费</w:t>
      </w:r>
      <w:r>
        <w:rPr>
          <w:rFonts w:hint="default"/>
          <w:sz w:val="28"/>
          <w:szCs w:val="28"/>
          <w:lang w:val="en-US" w:eastAsia="zh-CN"/>
        </w:rPr>
        <w:t>用于设备日常维护、耗材更换及校准；配备______名专职或兼职管理员，负责设备操作指导与日常保养。​</w:t>
      </w:r>
    </w:p>
    <w:p w14:paraId="001C7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二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pacing w:val="0"/>
          <w:sz w:val="28"/>
          <w:szCs w:val="28"/>
        </w:rPr>
        <w:t>大型仪器设备损坏或发生故障时，</w:t>
      </w:r>
      <w:r>
        <w:rPr>
          <w:rFonts w:hint="eastAsia"/>
          <w:spacing w:val="0"/>
          <w:sz w:val="28"/>
          <w:szCs w:val="28"/>
          <w:lang w:val="en-US" w:eastAsia="zh-CN"/>
        </w:rPr>
        <w:t>应及时向综合实验中心进行报备，</w:t>
      </w:r>
      <w:r>
        <w:rPr>
          <w:rFonts w:hint="eastAsia"/>
          <w:spacing w:val="0"/>
          <w:sz w:val="28"/>
          <w:szCs w:val="28"/>
        </w:rPr>
        <w:t>使用单位</w:t>
      </w:r>
      <w:r>
        <w:rPr>
          <w:rFonts w:hint="eastAsia"/>
          <w:spacing w:val="0"/>
          <w:sz w:val="28"/>
          <w:szCs w:val="28"/>
          <w:lang w:val="en-US" w:eastAsia="zh-CN"/>
        </w:rPr>
        <w:t>须</w:t>
      </w:r>
      <w:r>
        <w:rPr>
          <w:rFonts w:hint="eastAsia"/>
          <w:sz w:val="28"/>
          <w:szCs w:val="28"/>
        </w:rPr>
        <w:t>在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pacing w:val="0"/>
          <w:sz w:val="28"/>
          <w:szCs w:val="28"/>
        </w:rPr>
        <w:t>个月内完成维修</w:t>
      </w:r>
      <w:r>
        <w:rPr>
          <w:rFonts w:hint="eastAsia"/>
          <w:spacing w:val="0"/>
          <w:sz w:val="28"/>
          <w:szCs w:val="28"/>
          <w:lang w:eastAsia="zh-CN"/>
        </w:rPr>
        <w:t>（</w:t>
      </w:r>
      <w:r>
        <w:rPr>
          <w:rFonts w:hint="eastAsia"/>
          <w:spacing w:val="0"/>
          <w:sz w:val="28"/>
          <w:szCs w:val="28"/>
        </w:rPr>
        <w:t>特殊情况需向综合实验中心提交延期说明</w:t>
      </w:r>
      <w:r>
        <w:rPr>
          <w:rFonts w:hint="eastAsia"/>
          <w:spacing w:val="0"/>
          <w:sz w:val="28"/>
          <w:szCs w:val="28"/>
          <w:lang w:eastAsia="zh-CN"/>
        </w:rPr>
        <w:t>）。</w:t>
      </w:r>
    </w:p>
    <w:p w14:paraId="673DA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（三）本学院（中心）所有设备的维护与维修费用均由本学院（中心）承担（符合使用公共维修基金进行维修的情况除外）。</w:t>
      </w:r>
      <w:r>
        <w:rPr>
          <w:rFonts w:hint="default"/>
          <w:sz w:val="28"/>
          <w:szCs w:val="28"/>
          <w:lang w:val="en-US" w:eastAsia="zh-CN"/>
        </w:rPr>
        <w:t>​</w:t>
      </w:r>
    </w:p>
    <w:p w14:paraId="65928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  <w:lang w:val="en-US" w:eastAsia="zh-CN"/>
        </w:rPr>
        <w:t>四、责任履行与奖惩约定​</w:t>
      </w:r>
    </w:p>
    <w:p w14:paraId="12B44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</w:rPr>
        <w:t>本</w:t>
      </w:r>
      <w:r>
        <w:rPr>
          <w:rFonts w:hint="eastAsia"/>
          <w:sz w:val="28"/>
          <w:szCs w:val="28"/>
          <w:lang w:val="en-US" w:eastAsia="zh-CN"/>
        </w:rPr>
        <w:t>学院（中心）</w:t>
      </w:r>
      <w:r>
        <w:rPr>
          <w:rFonts w:hint="default"/>
          <w:sz w:val="28"/>
          <w:szCs w:val="28"/>
        </w:rPr>
        <w:t>自愿将上述承诺指标纳入年度考核，与科研资源分配、</w:t>
      </w:r>
      <w:r>
        <w:rPr>
          <w:rFonts w:hint="eastAsia"/>
          <w:sz w:val="28"/>
          <w:szCs w:val="28"/>
          <w:lang w:val="en-US" w:eastAsia="zh-CN"/>
        </w:rPr>
        <w:t>评奖</w:t>
      </w:r>
      <w:r>
        <w:rPr>
          <w:rFonts w:hint="default"/>
          <w:sz w:val="28"/>
          <w:szCs w:val="28"/>
        </w:rPr>
        <w:t>评优资格直接挂钩。若违反上述承诺，同意学校</w:t>
      </w:r>
      <w:r>
        <w:rPr>
          <w:rFonts w:hint="eastAsia"/>
          <w:sz w:val="28"/>
          <w:szCs w:val="28"/>
          <w:lang w:val="en-US" w:eastAsia="zh-CN"/>
        </w:rPr>
        <w:t>严格按照《</w:t>
      </w:r>
      <w:r>
        <w:rPr>
          <w:rFonts w:hint="eastAsia"/>
          <w:sz w:val="28"/>
          <w:szCs w:val="28"/>
        </w:rPr>
        <w:t>河北大学大型仪器设备管理办法</w:t>
      </w:r>
      <w:r>
        <w:rPr>
          <w:rFonts w:hint="eastAsia"/>
          <w:sz w:val="28"/>
          <w:szCs w:val="28"/>
          <w:lang w:val="en-US" w:eastAsia="zh-CN"/>
        </w:rPr>
        <w:t>》执行。</w:t>
      </w:r>
    </w:p>
    <w:p w14:paraId="291B0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承诺人（设备申购人）（签字）</w:t>
      </w:r>
      <w:r>
        <w:rPr>
          <w:rFonts w:hint="default"/>
          <w:sz w:val="28"/>
          <w:szCs w:val="28"/>
          <w:lang w:val="en-US" w:eastAsia="zh-CN"/>
        </w:rPr>
        <w:t>：___________​</w:t>
      </w:r>
    </w:p>
    <w:p w14:paraId="1145B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  <w:lang w:val="en-US" w:eastAsia="zh-CN"/>
        </w:rPr>
        <w:t>承诺单位负责人（签字</w:t>
      </w:r>
      <w:r>
        <w:rPr>
          <w:rFonts w:hint="eastAsia"/>
          <w:sz w:val="28"/>
          <w:szCs w:val="28"/>
          <w:lang w:val="en-US" w:eastAsia="zh-CN"/>
        </w:rPr>
        <w:t>、盖章</w:t>
      </w:r>
      <w:r>
        <w:rPr>
          <w:rFonts w:hint="default"/>
          <w:sz w:val="28"/>
          <w:szCs w:val="28"/>
          <w:lang w:val="en-US" w:eastAsia="zh-CN"/>
        </w:rPr>
        <w:t>）：___________​</w:t>
      </w:r>
    </w:p>
    <w:p w14:paraId="42609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  <w:lang w:val="en-US" w:eastAsia="zh-CN"/>
        </w:rPr>
        <w:t>日期：___________年___________月___________日​</w:t>
      </w:r>
    </w:p>
    <w:p w14:paraId="0A89F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（本承诺书</w:t>
      </w:r>
      <w:r>
        <w:rPr>
          <w:rFonts w:hint="eastAsia"/>
          <w:sz w:val="28"/>
          <w:szCs w:val="28"/>
          <w:lang w:val="en-US" w:eastAsia="zh-CN"/>
        </w:rPr>
        <w:t>正反面打印，</w:t>
      </w:r>
      <w:r>
        <w:rPr>
          <w:rFonts w:hint="default"/>
          <w:sz w:val="28"/>
          <w:szCs w:val="28"/>
          <w:lang w:val="en-US" w:eastAsia="zh-CN"/>
        </w:rPr>
        <w:t>一式两份，承诺单位与</w:t>
      </w:r>
      <w:r>
        <w:rPr>
          <w:rFonts w:hint="eastAsia"/>
          <w:sz w:val="28"/>
          <w:szCs w:val="28"/>
          <w:lang w:val="en-US" w:eastAsia="zh-CN"/>
        </w:rPr>
        <w:t>综合实验中心</w:t>
      </w:r>
      <w:r>
        <w:rPr>
          <w:rFonts w:hint="default"/>
          <w:sz w:val="28"/>
          <w:szCs w:val="28"/>
          <w:lang w:val="en-US" w:eastAsia="zh-CN"/>
        </w:rPr>
        <w:t>各执一份，自签订之日起生效）</w:t>
      </w:r>
    </w:p>
    <w:p w14:paraId="57E90BBB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br w:type="page"/>
      </w:r>
    </w:p>
    <w:p w14:paraId="5E3FC5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" w:line="360" w:lineRule="auto"/>
        <w:ind w:firstLine="679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附：</w:t>
      </w:r>
      <w:r>
        <w:rPr>
          <w:rFonts w:hint="eastAsia"/>
          <w:sz w:val="24"/>
          <w:szCs w:val="24"/>
          <w:lang w:val="en-US" w:eastAsia="zh-CN"/>
        </w:rPr>
        <w:t>《河北大学大型仪器设备管理办法》必知条目</w:t>
      </w:r>
    </w:p>
    <w:p w14:paraId="30CBF67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" w:line="360" w:lineRule="auto"/>
        <w:ind w:firstLine="679"/>
        <w:textAlignment w:val="auto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w:t>第三十</w:t>
      </w:r>
      <w:r>
        <w:rPr>
          <w:rFonts w:hint="eastAsia"/>
          <w:sz w:val="24"/>
          <w:szCs w:val="24"/>
          <w:lang w:val="en-US" w:eastAsia="zh-CN"/>
        </w:rPr>
        <w:t>四</w:t>
      </w:r>
      <w:r>
        <w:rPr>
          <w:sz w:val="24"/>
          <w:szCs w:val="24"/>
        </w:rPr>
        <w:t>条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考核不合格的使用单位须在限期内完成整改， 并明确责任人；连续两次考核不合格的，学校暂停其下一年度设备申购资格，约谈单位负责人，情节严重的予以全校通报批评。</w:t>
      </w:r>
    </w:p>
    <w:p w14:paraId="1EFD1B3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" w:line="360" w:lineRule="auto"/>
        <w:ind w:firstLine="679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考核不合格的平台，学校下达整改通知并限制资源配置，整改后仍不合格的，予以整合、撤销或调整功能定位。</w:t>
      </w:r>
    </w:p>
    <w:p w14:paraId="429892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" w:line="360" w:lineRule="auto"/>
        <w:ind w:firstLine="679"/>
        <w:textAlignment w:val="auto"/>
        <w:rPr>
          <w:sz w:val="24"/>
          <w:szCs w:val="24"/>
        </w:rPr>
      </w:pPr>
      <w:r>
        <w:rPr>
          <w:sz w:val="24"/>
          <w:szCs w:val="24"/>
        </w:rPr>
        <w:t>第三十六条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年使用机时未达到额定机时50%的，为不合格，</w:t>
      </w:r>
      <w:r>
        <w:rPr>
          <w:spacing w:val="-9"/>
          <w:sz w:val="24"/>
          <w:szCs w:val="24"/>
        </w:rPr>
        <w:t>学校扣减管理单位的经费。</w:t>
      </w:r>
    </w:p>
    <w:p w14:paraId="549197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8" w:line="360" w:lineRule="auto"/>
        <w:ind w:right="140" w:firstLine="649"/>
        <w:textAlignment w:val="auto"/>
        <w:rPr>
          <w:sz w:val="24"/>
          <w:szCs w:val="24"/>
        </w:rPr>
      </w:pPr>
      <w:r>
        <w:rPr>
          <w:spacing w:val="7"/>
          <w:sz w:val="24"/>
          <w:szCs w:val="24"/>
        </w:rPr>
        <w:t>扣减金额=(额定机时×50%一实际使用机时)×核定收费标</w:t>
      </w:r>
      <w:r>
        <w:rPr>
          <w:spacing w:val="-17"/>
          <w:sz w:val="24"/>
          <w:szCs w:val="24"/>
        </w:rPr>
        <w:t>准。</w:t>
      </w:r>
    </w:p>
    <w:p w14:paraId="19513A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1" w:line="360" w:lineRule="auto"/>
        <w:ind w:right="70" w:firstLine="679"/>
        <w:jc w:val="both"/>
        <w:textAlignment w:val="auto"/>
        <w:rPr>
          <w:sz w:val="24"/>
          <w:szCs w:val="24"/>
        </w:rPr>
      </w:pPr>
      <w:r>
        <w:rPr>
          <w:spacing w:val="7"/>
          <w:sz w:val="24"/>
          <w:szCs w:val="24"/>
        </w:rPr>
        <w:t>以样品数量为计费单位的，需依据实际收费金额及使用时</w:t>
      </w:r>
      <w:r>
        <w:rPr>
          <w:spacing w:val="-5"/>
          <w:sz w:val="24"/>
          <w:szCs w:val="24"/>
        </w:rPr>
        <w:t>长</w:t>
      </w:r>
      <w:r>
        <w:rPr>
          <w:rFonts w:hint="eastAsia"/>
          <w:spacing w:val="-5"/>
          <w:sz w:val="24"/>
          <w:szCs w:val="24"/>
          <w:lang w:eastAsia="zh-CN"/>
        </w:rPr>
        <w:t>，</w:t>
      </w:r>
      <w:r>
        <w:rPr>
          <w:spacing w:val="-5"/>
          <w:sz w:val="24"/>
          <w:szCs w:val="24"/>
        </w:rPr>
        <w:t>换算为按时长计费模式。扣减经费从大型仪器</w:t>
      </w:r>
      <w:r>
        <w:rPr>
          <w:spacing w:val="-6"/>
          <w:sz w:val="24"/>
          <w:szCs w:val="24"/>
        </w:rPr>
        <w:t>创收提成中列</w:t>
      </w:r>
      <w:r>
        <w:rPr>
          <w:spacing w:val="-5"/>
          <w:sz w:val="24"/>
          <w:szCs w:val="24"/>
        </w:rPr>
        <w:t>支；创收提成不足的，从单位奖励性绩效工资及业务经费中依次扣减。从单位奖励性绩效工资中扣减的部分，最高不超过奖励性</w:t>
      </w:r>
      <w:r>
        <w:rPr>
          <w:spacing w:val="-1"/>
          <w:sz w:val="24"/>
          <w:szCs w:val="24"/>
        </w:rPr>
        <w:t>绩效工资总额的5%。扣减方案报工作组批准后，由财务处</w:t>
      </w:r>
      <w:r>
        <w:rPr>
          <w:spacing w:val="-2"/>
          <w:sz w:val="24"/>
          <w:szCs w:val="24"/>
        </w:rPr>
        <w:t>执行。</w:t>
      </w:r>
    </w:p>
    <w:p w14:paraId="77AD47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8" w:line="360" w:lineRule="auto"/>
        <w:ind w:right="177" w:firstLine="619"/>
        <w:jc w:val="both"/>
        <w:textAlignment w:val="auto"/>
        <w:rPr>
          <w:sz w:val="24"/>
          <w:szCs w:val="24"/>
        </w:rPr>
      </w:pPr>
      <w:r>
        <w:rPr>
          <w:spacing w:val="-5"/>
          <w:sz w:val="24"/>
          <w:szCs w:val="24"/>
        </w:rPr>
        <w:t>设备购置并验收后，年使用机时未达额定机时三分之一的，</w:t>
      </w:r>
      <w:r>
        <w:rPr>
          <w:sz w:val="24"/>
          <w:szCs w:val="24"/>
        </w:rPr>
        <w:t>除按前款扣减相关经费外，还需对该设备申购人、</w:t>
      </w:r>
      <w:r>
        <w:rPr>
          <w:spacing w:val="-1"/>
          <w:sz w:val="24"/>
          <w:szCs w:val="24"/>
        </w:rPr>
        <w:t>申购单位(若</w:t>
      </w:r>
      <w:r>
        <w:rPr>
          <w:spacing w:val="1"/>
          <w:sz w:val="24"/>
          <w:szCs w:val="24"/>
        </w:rPr>
        <w:t>实际使用单位与申购单位不一致，以实际使用单</w:t>
      </w:r>
      <w:r>
        <w:rPr>
          <w:sz w:val="24"/>
          <w:szCs w:val="24"/>
        </w:rPr>
        <w:t>位为准)实施处</w:t>
      </w:r>
      <w:r>
        <w:rPr>
          <w:spacing w:val="2"/>
          <w:sz w:val="24"/>
          <w:szCs w:val="24"/>
        </w:rPr>
        <w:t>理，具体措施包括通报批评、取消当年评优资格</w:t>
      </w:r>
      <w:r>
        <w:rPr>
          <w:spacing w:val="1"/>
          <w:sz w:val="24"/>
          <w:szCs w:val="24"/>
        </w:rPr>
        <w:t>、暂缓1-2个年度大型仪器设备申购资格(学校重大紧急需求经专项审议通过的</w:t>
      </w:r>
      <w:r>
        <w:rPr>
          <w:spacing w:val="11"/>
          <w:sz w:val="24"/>
          <w:szCs w:val="24"/>
        </w:rPr>
        <w:t>除外)。</w:t>
      </w:r>
    </w:p>
    <w:p w14:paraId="500F3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textAlignment w:val="auto"/>
        <w:rPr>
          <w:rFonts w:hint="default" w:ascii="仿宋" w:hAnsi="仿宋" w:eastAsia="仿宋" w:cs="仿宋"/>
          <w:spacing w:val="1"/>
          <w:kern w:val="2"/>
          <w:sz w:val="24"/>
          <w:szCs w:val="24"/>
          <w:lang w:val="en-US" w:eastAsia="zh-CN" w:bidi="ar-SA"/>
        </w:rPr>
      </w:pPr>
      <w:r>
        <w:rPr>
          <w:rFonts w:ascii="仿宋" w:hAnsi="仿宋" w:eastAsia="仿宋" w:cs="仿宋"/>
          <w:spacing w:val="-5"/>
          <w:kern w:val="2"/>
          <w:sz w:val="24"/>
          <w:szCs w:val="24"/>
          <w:lang w:val="en-US" w:eastAsia="en-US" w:bidi="ar-SA"/>
        </w:rPr>
        <w:t xml:space="preserve">对弄虚作假、虚报瞒报的单位及个人，学校约谈单位负责人， </w:t>
      </w:r>
      <w:r>
        <w:rPr>
          <w:rFonts w:ascii="仿宋" w:hAnsi="仿宋" w:eastAsia="仿宋" w:cs="仿宋"/>
          <w:spacing w:val="1"/>
          <w:kern w:val="2"/>
          <w:sz w:val="24"/>
          <w:szCs w:val="24"/>
          <w:lang w:val="en-US" w:eastAsia="en-US" w:bidi="ar-SA"/>
        </w:rPr>
        <w:t>情节严重的予以全校通报批评。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29A676"/>
    <w:multiLevelType w:val="singleLevel"/>
    <w:tmpl w:val="2C29A67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1E2D93"/>
    <w:rsid w:val="083C6F06"/>
    <w:rsid w:val="1DAC472B"/>
    <w:rsid w:val="273B716E"/>
    <w:rsid w:val="2BA96CBB"/>
    <w:rsid w:val="34FD7B87"/>
    <w:rsid w:val="3D863D2B"/>
    <w:rsid w:val="40E160EC"/>
    <w:rsid w:val="435F18BC"/>
    <w:rsid w:val="45E239D0"/>
    <w:rsid w:val="478A548C"/>
    <w:rsid w:val="49B92EE7"/>
    <w:rsid w:val="4EB237AC"/>
    <w:rsid w:val="52AD5EA9"/>
    <w:rsid w:val="54B80279"/>
    <w:rsid w:val="5D477D08"/>
    <w:rsid w:val="603C3BA7"/>
    <w:rsid w:val="61885E86"/>
    <w:rsid w:val="63A170A2"/>
    <w:rsid w:val="65955B72"/>
    <w:rsid w:val="66C60B7F"/>
    <w:rsid w:val="6CC12892"/>
    <w:rsid w:val="6DE61B4D"/>
    <w:rsid w:val="75DA5680"/>
    <w:rsid w:val="7EC8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508</Words>
  <Characters>551</Characters>
  <Lines>0</Lines>
  <Paragraphs>0</Paragraphs>
  <TotalTime>21</TotalTime>
  <ScaleCrop>false</ScaleCrop>
  <LinksUpToDate>false</LinksUpToDate>
  <CharactersWithSpaces>562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2025-07-08T09:02:00Z</dcterms:created>
  <dc:creator>Administrator</dc:creator>
  <cp:lastModifiedBy>:D</cp:lastModifiedBy>
  <dcterms:modified xsi:type="dcterms:W3CDTF">2026-10-09T01:39:24Z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eyJoZGlkIjoiZTY1MzM5MzFlNjI0MmVmZWFlMzk1YTU4YjlhMmJmZDgiLCJ1c2VySWQiOiIxMDY3MDQyMjIwIn0=</vt:lpwstr>
  </property>
  <property fmtid="{D5CDD505-2E9C-101B-9397-08002B2CF9AE}" pid="4" name="ICV">
    <vt:lpwstr>B9CEAC4249C14069856E046965BE88C9_13</vt:lpwstr>
  </property>
</Properties>
</file>